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8944" w14:textId="77777777" w:rsidR="006F5E32" w:rsidRPr="00504C7F" w:rsidRDefault="00ED77A3" w:rsidP="006F5E32">
      <w:pPr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馬偕學校財團法人</w:t>
      </w:r>
      <w:r w:rsidR="006F5E32">
        <w:rPr>
          <w:rFonts w:eastAsia="標楷體" w:hint="eastAsia"/>
          <w:sz w:val="36"/>
          <w:szCs w:val="36"/>
        </w:rPr>
        <w:t>馬偕醫學</w:t>
      </w:r>
      <w:r>
        <w:rPr>
          <w:rFonts w:eastAsia="標楷體" w:hint="eastAsia"/>
          <w:sz w:val="36"/>
          <w:szCs w:val="36"/>
        </w:rPr>
        <w:t>大學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60"/>
        <w:gridCol w:w="540"/>
        <w:gridCol w:w="2880"/>
        <w:gridCol w:w="1620"/>
        <w:gridCol w:w="900"/>
        <w:gridCol w:w="540"/>
        <w:gridCol w:w="1620"/>
      </w:tblGrid>
      <w:tr w:rsidR="006F5E32" w14:paraId="30D1B098" w14:textId="77777777" w:rsidTr="006F5E32">
        <w:trPr>
          <w:trHeight w:val="539"/>
          <w:jc w:val="center"/>
        </w:trPr>
        <w:tc>
          <w:tcPr>
            <w:tcW w:w="9360" w:type="dxa"/>
            <w:gridSpan w:val="8"/>
            <w:tcBorders>
              <w:top w:val="nil"/>
              <w:left w:val="nil"/>
              <w:right w:val="nil"/>
            </w:tcBorders>
          </w:tcPr>
          <w:p w14:paraId="4F2A9CE4" w14:textId="77777777" w:rsidR="006F5E32" w:rsidRPr="00504C7F" w:rsidRDefault="006F5E32" w:rsidP="006F5E32">
            <w:pPr>
              <w:jc w:val="center"/>
              <w:rPr>
                <w:rFonts w:eastAsia="標楷體"/>
                <w:sz w:val="36"/>
                <w:szCs w:val="36"/>
              </w:rPr>
            </w:pPr>
            <w:r w:rsidRPr="00504C7F">
              <w:rPr>
                <w:rFonts w:eastAsia="標楷體" w:hint="eastAsia"/>
                <w:sz w:val="36"/>
                <w:szCs w:val="36"/>
              </w:rPr>
              <w:t>借</w:t>
            </w:r>
            <w:r w:rsidRPr="00504C7F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504C7F">
              <w:rPr>
                <w:rFonts w:eastAsia="標楷體" w:hint="eastAsia"/>
                <w:sz w:val="36"/>
                <w:szCs w:val="36"/>
              </w:rPr>
              <w:t>支</w:t>
            </w:r>
            <w:r w:rsidRPr="00504C7F">
              <w:rPr>
                <w:rFonts w:eastAsia="標楷體" w:hint="eastAsia"/>
                <w:sz w:val="36"/>
                <w:szCs w:val="36"/>
              </w:rPr>
              <w:t xml:space="preserve"> </w:t>
            </w:r>
            <w:r w:rsidRPr="00504C7F">
              <w:rPr>
                <w:rFonts w:eastAsia="標楷體" w:hint="eastAsia"/>
                <w:sz w:val="36"/>
                <w:szCs w:val="36"/>
              </w:rPr>
              <w:t>單</w:t>
            </w:r>
          </w:p>
        </w:tc>
      </w:tr>
      <w:tr w:rsidR="006F5E32" w14:paraId="440DD468" w14:textId="77777777" w:rsidTr="006F5E32">
        <w:trPr>
          <w:trHeight w:val="488"/>
          <w:jc w:val="center"/>
        </w:trPr>
        <w:tc>
          <w:tcPr>
            <w:tcW w:w="1800" w:type="dxa"/>
            <w:gridSpan w:val="3"/>
            <w:vAlign w:val="center"/>
          </w:tcPr>
          <w:p w14:paraId="777081EB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</w:p>
        </w:tc>
        <w:tc>
          <w:tcPr>
            <w:tcW w:w="2880" w:type="dxa"/>
            <w:vAlign w:val="center"/>
          </w:tcPr>
          <w:p w14:paraId="3235183F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2520" w:type="dxa"/>
            <w:gridSpan w:val="2"/>
            <w:vAlign w:val="center"/>
          </w:tcPr>
          <w:p w14:paraId="39EFF6BD" w14:textId="77777777" w:rsidR="006F5E32" w:rsidRDefault="006F5E32" w:rsidP="006F5E32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預計還款或核銷日</w:t>
            </w:r>
          </w:p>
        </w:tc>
        <w:tc>
          <w:tcPr>
            <w:tcW w:w="2160" w:type="dxa"/>
            <w:gridSpan w:val="2"/>
            <w:vAlign w:val="center"/>
          </w:tcPr>
          <w:p w14:paraId="45D97FEF" w14:textId="77777777" w:rsidR="006F5E32" w:rsidRDefault="006F5E32" w:rsidP="006F5E32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6F5E32" w14:paraId="1711422C" w14:textId="77777777" w:rsidTr="006F5E32">
        <w:trPr>
          <w:trHeight w:val="462"/>
          <w:jc w:val="center"/>
        </w:trPr>
        <w:tc>
          <w:tcPr>
            <w:tcW w:w="1800" w:type="dxa"/>
            <w:gridSpan w:val="3"/>
            <w:vAlign w:val="center"/>
          </w:tcPr>
          <w:p w14:paraId="619A78CA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活動起迄日期</w:t>
            </w:r>
          </w:p>
        </w:tc>
        <w:tc>
          <w:tcPr>
            <w:tcW w:w="7560" w:type="dxa"/>
            <w:gridSpan w:val="5"/>
            <w:vAlign w:val="center"/>
          </w:tcPr>
          <w:p w14:paraId="7E18C382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</w:t>
            </w:r>
            <w:r w:rsidRPr="00BE2E39">
              <w:rPr>
                <w:rFonts w:eastAsia="標楷體" w:hint="eastAsia"/>
                <w:b/>
              </w:rPr>
              <w:t>至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6F5E32" w14:paraId="36D91949" w14:textId="77777777" w:rsidTr="006F5E32">
        <w:trPr>
          <w:trHeight w:val="462"/>
          <w:jc w:val="center"/>
        </w:trPr>
        <w:tc>
          <w:tcPr>
            <w:tcW w:w="1260" w:type="dxa"/>
            <w:gridSpan w:val="2"/>
            <w:vAlign w:val="center"/>
          </w:tcPr>
          <w:p w14:paraId="0C2453DA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借支金額</w:t>
            </w:r>
          </w:p>
        </w:tc>
        <w:tc>
          <w:tcPr>
            <w:tcW w:w="540" w:type="dxa"/>
            <w:vAlign w:val="center"/>
          </w:tcPr>
          <w:p w14:paraId="68B178B5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大寫</w:t>
            </w:r>
          </w:p>
        </w:tc>
        <w:tc>
          <w:tcPr>
            <w:tcW w:w="5400" w:type="dxa"/>
            <w:gridSpan w:val="3"/>
            <w:vAlign w:val="center"/>
          </w:tcPr>
          <w:p w14:paraId="7B709F87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E33D27">
              <w:rPr>
                <w:rFonts w:eastAsia="標楷體" w:hint="eastAsia"/>
                <w:shd w:val="pct15" w:color="auto" w:fill="FFFFFF"/>
              </w:rPr>
              <w:t>佰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拾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萬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仟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佰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拾</w:t>
            </w:r>
            <w:r>
              <w:rPr>
                <w:rFonts w:eastAsia="標楷體" w:hint="eastAsia"/>
              </w:rPr>
              <w:t xml:space="preserve">    </w:t>
            </w:r>
            <w:r w:rsidRPr="00E33D27">
              <w:rPr>
                <w:rFonts w:eastAsia="標楷體" w:hint="eastAsia"/>
                <w:shd w:val="pct15" w:color="auto" w:fill="FFFFFF"/>
              </w:rPr>
              <w:t>元整</w:t>
            </w:r>
          </w:p>
        </w:tc>
        <w:tc>
          <w:tcPr>
            <w:tcW w:w="540" w:type="dxa"/>
            <w:vAlign w:val="center"/>
          </w:tcPr>
          <w:p w14:paraId="2AA4EDD6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小寫</w:t>
            </w:r>
          </w:p>
        </w:tc>
        <w:tc>
          <w:tcPr>
            <w:tcW w:w="1620" w:type="dxa"/>
            <w:vAlign w:val="center"/>
          </w:tcPr>
          <w:p w14:paraId="144504E2" w14:textId="77777777" w:rsidR="006F5E32" w:rsidRDefault="006F5E32" w:rsidP="006F5E3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$</w:t>
            </w:r>
          </w:p>
        </w:tc>
      </w:tr>
      <w:tr w:rsidR="006F5E32" w14:paraId="61285CD1" w14:textId="77777777" w:rsidTr="006F5E32">
        <w:trPr>
          <w:cantSplit/>
          <w:trHeight w:val="4112"/>
          <w:jc w:val="center"/>
        </w:trPr>
        <w:tc>
          <w:tcPr>
            <w:tcW w:w="900" w:type="dxa"/>
            <w:textDirection w:val="tbRlV"/>
            <w:vAlign w:val="center"/>
          </w:tcPr>
          <w:p w14:paraId="41ABCE6D" w14:textId="77777777" w:rsidR="006F5E32" w:rsidRPr="00E33D27" w:rsidRDefault="006F5E32" w:rsidP="006F5E32">
            <w:pPr>
              <w:ind w:left="113" w:right="113"/>
              <w:jc w:val="distribute"/>
              <w:rPr>
                <w:rFonts w:eastAsia="標楷體"/>
                <w:w w:val="90"/>
                <w:kern w:val="16"/>
              </w:rPr>
            </w:pPr>
            <w:r>
              <w:rPr>
                <w:rFonts w:eastAsia="標楷體" w:hint="eastAsia"/>
                <w:w w:val="90"/>
                <w:kern w:val="16"/>
              </w:rPr>
              <w:t>借支原因與說明</w:t>
            </w:r>
          </w:p>
        </w:tc>
        <w:tc>
          <w:tcPr>
            <w:tcW w:w="8460" w:type="dxa"/>
            <w:gridSpan w:val="7"/>
          </w:tcPr>
          <w:p w14:paraId="771AFB51" w14:textId="77777777" w:rsidR="006F5E32" w:rsidRDefault="006F5E32" w:rsidP="006F5E32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F5E32" w14:paraId="73C112B3" w14:textId="77777777" w:rsidTr="006F5E32">
        <w:trPr>
          <w:trHeight w:val="902"/>
          <w:jc w:val="center"/>
        </w:trPr>
        <w:tc>
          <w:tcPr>
            <w:tcW w:w="900" w:type="dxa"/>
            <w:vAlign w:val="center"/>
          </w:tcPr>
          <w:p w14:paraId="647DAAA5" w14:textId="77777777" w:rsidR="006F5E32" w:rsidRDefault="006F5E32" w:rsidP="006F5E3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檢附</w:t>
            </w:r>
          </w:p>
          <w:p w14:paraId="44086B49" w14:textId="77777777" w:rsidR="006F5E32" w:rsidRDefault="006F5E32" w:rsidP="006F5E3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8460" w:type="dxa"/>
            <w:gridSpan w:val="7"/>
            <w:vAlign w:val="center"/>
          </w:tcPr>
          <w:p w14:paraId="1208A637" w14:textId="77777777" w:rsidR="006F5E32" w:rsidRDefault="006F5E32" w:rsidP="006F5E32">
            <w:pPr>
              <w:numPr>
                <w:ilvl w:val="0"/>
                <w:numId w:val="2"/>
              </w:numPr>
              <w:adjustRightInd/>
              <w:spacing w:line="400" w:lineRule="exact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紙本公文正本</w:t>
            </w:r>
            <w:r>
              <w:rPr>
                <w:rFonts w:eastAsia="標楷體" w:hint="eastAsia"/>
              </w:rPr>
              <w:t xml:space="preserve"> </w:t>
            </w:r>
            <w:r w:rsidRPr="00EF3B43">
              <w:rPr>
                <w:rFonts w:eastAsia="標楷體" w:hint="eastAsia"/>
                <w:sz w:val="28"/>
                <w:szCs w:val="28"/>
              </w:rPr>
              <w:t>□</w:t>
            </w:r>
            <w:r w:rsidRPr="00EF3B43">
              <w:rPr>
                <w:rFonts w:eastAsia="標楷體" w:hint="eastAsia"/>
              </w:rPr>
              <w:t>電子公文</w:t>
            </w:r>
            <w:r>
              <w:rPr>
                <w:rFonts w:eastAsia="標楷體" w:hint="eastAsia"/>
              </w:rPr>
              <w:t xml:space="preserve"> </w:t>
            </w:r>
            <w:r w:rsidRPr="00EF3B43">
              <w:rPr>
                <w:rFonts w:eastAsia="標楷體" w:hint="eastAsia"/>
                <w:sz w:val="28"/>
                <w:szCs w:val="28"/>
              </w:rPr>
              <w:t>□</w:t>
            </w:r>
            <w:r w:rsidRPr="00EF3B43">
              <w:rPr>
                <w:rFonts w:eastAsia="標楷體" w:hint="eastAsia"/>
              </w:rPr>
              <w:t>發函稿</w:t>
            </w:r>
            <w:r>
              <w:rPr>
                <w:rFonts w:eastAsia="標楷體" w:hint="eastAsia"/>
              </w:rPr>
              <w:t>(</w:t>
            </w:r>
            <w:r w:rsidRPr="00EF3B43">
              <w:rPr>
                <w:rFonts w:eastAsia="標楷體" w:hint="eastAsia"/>
                <w:sz w:val="20"/>
              </w:rPr>
              <w:t>文書組蓋有「</w:t>
            </w:r>
            <w:r>
              <w:rPr>
                <w:rFonts w:eastAsia="標楷體" w:hint="eastAsia"/>
                <w:sz w:val="20"/>
              </w:rPr>
              <w:t>本影本與原本無異</w:t>
            </w:r>
            <w:r w:rsidRPr="00EF3B43">
              <w:rPr>
                <w:rFonts w:eastAsia="標楷體" w:hint="eastAsia"/>
                <w:sz w:val="20"/>
              </w:rPr>
              <w:t>」章</w:t>
            </w:r>
            <w:r>
              <w:rPr>
                <w:rFonts w:eastAsia="標楷體" w:hint="eastAsia"/>
                <w:sz w:val="20"/>
              </w:rPr>
              <w:t>之正本</w:t>
            </w:r>
            <w:r>
              <w:rPr>
                <w:rFonts w:eastAsia="標楷體" w:hint="eastAsia"/>
              </w:rPr>
              <w:t>)</w:t>
            </w:r>
          </w:p>
          <w:p w14:paraId="70DD4586" w14:textId="77777777" w:rsidR="006F5E32" w:rsidRPr="00EF3B43" w:rsidRDefault="006F5E32" w:rsidP="006F5E32">
            <w:pPr>
              <w:spacing w:line="400" w:lineRule="exact"/>
              <w:rPr>
                <w:rFonts w:eastAsia="標楷體"/>
              </w:rPr>
            </w:pPr>
            <w:r w:rsidRPr="00EF3B43">
              <w:rPr>
                <w:rFonts w:eastAsia="標楷體" w:hint="eastAsia"/>
              </w:rPr>
              <w:t>檢附之公文及相關文件，會於撥款後由出納組發還，</w:t>
            </w:r>
            <w:r>
              <w:rPr>
                <w:rFonts w:eastAsia="標楷體" w:hint="eastAsia"/>
              </w:rPr>
              <w:t>辦理核銷時請一併附上。</w:t>
            </w:r>
          </w:p>
        </w:tc>
      </w:tr>
      <w:tr w:rsidR="006F5E32" w14:paraId="24443ED5" w14:textId="77777777" w:rsidTr="006F5E32">
        <w:trPr>
          <w:trHeight w:val="671"/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 w14:paraId="50F741F4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借支單位</w:t>
            </w:r>
          </w:p>
        </w:tc>
        <w:tc>
          <w:tcPr>
            <w:tcW w:w="2880" w:type="dxa"/>
            <w:vMerge w:val="restart"/>
            <w:vAlign w:val="center"/>
          </w:tcPr>
          <w:p w14:paraId="38AA2141" w14:textId="77777777" w:rsidR="006F5E32" w:rsidRDefault="006F5E32" w:rsidP="006F5E3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1CA9EDD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借支人簽章</w:t>
            </w:r>
          </w:p>
        </w:tc>
        <w:tc>
          <w:tcPr>
            <w:tcW w:w="3060" w:type="dxa"/>
            <w:gridSpan w:val="3"/>
            <w:vAlign w:val="center"/>
          </w:tcPr>
          <w:p w14:paraId="053D85D7" w14:textId="77777777" w:rsidR="006F5E32" w:rsidRDefault="006F5E32" w:rsidP="006F5E32">
            <w:pPr>
              <w:jc w:val="center"/>
              <w:rPr>
                <w:rFonts w:eastAsia="標楷體"/>
              </w:rPr>
            </w:pPr>
          </w:p>
        </w:tc>
      </w:tr>
      <w:tr w:rsidR="006F5E32" w14:paraId="0B474E25" w14:textId="77777777" w:rsidTr="006F5E32">
        <w:trPr>
          <w:trHeight w:val="671"/>
          <w:jc w:val="center"/>
        </w:trPr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92B2DEB" w14:textId="77777777" w:rsidR="006F5E32" w:rsidRDefault="006F5E32" w:rsidP="006F5E32">
            <w:pPr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14:paraId="388D8795" w14:textId="77777777" w:rsidR="006F5E32" w:rsidRDefault="006F5E32" w:rsidP="006F5E32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898" w14:textId="77777777" w:rsidR="006F5E32" w:rsidRDefault="006F5E32" w:rsidP="006F5E3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主管簽核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F469" w14:textId="77777777" w:rsidR="006F5E32" w:rsidRDefault="006F5E32" w:rsidP="006F5E32">
            <w:pPr>
              <w:jc w:val="center"/>
              <w:rPr>
                <w:rFonts w:eastAsia="標楷體"/>
              </w:rPr>
            </w:pPr>
          </w:p>
        </w:tc>
      </w:tr>
    </w:tbl>
    <w:p w14:paraId="498D876E" w14:textId="77777777" w:rsidR="006F5E32" w:rsidRDefault="006F5E32" w:rsidP="006F5E32"/>
    <w:p w14:paraId="55916452" w14:textId="77777777" w:rsidR="006F5E32" w:rsidRDefault="006F5E32" w:rsidP="006F5E32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sym w:font="Wingdings 2" w:char="F0F8"/>
      </w:r>
      <w:r>
        <w:rPr>
          <w:rFonts w:eastAsia="標楷體" w:hint="eastAsia"/>
          <w:b/>
          <w:bCs/>
        </w:rPr>
        <w:t>說明事項：</w:t>
      </w:r>
    </w:p>
    <w:p w14:paraId="45C28411" w14:textId="77777777" w:rsidR="006F5E32" w:rsidRDefault="006F5E32" w:rsidP="006F5E32">
      <w:pPr>
        <w:numPr>
          <w:ilvl w:val="0"/>
          <w:numId w:val="1"/>
        </w:numPr>
        <w:adjustRightInd/>
        <w:spacing w:line="240" w:lineRule="auto"/>
        <w:textAlignment w:val="auto"/>
        <w:rPr>
          <w:rFonts w:eastAsia="標楷體"/>
        </w:rPr>
      </w:pPr>
      <w:r>
        <w:rPr>
          <w:rFonts w:ascii="標楷體" w:eastAsia="標楷體" w:hAnsi="標楷體" w:hint="eastAsia"/>
          <w:szCs w:val="36"/>
        </w:rPr>
        <w:t>請確實填寫上表欄位「</w:t>
      </w:r>
      <w:r>
        <w:rPr>
          <w:rFonts w:eastAsia="標楷體" w:hint="eastAsia"/>
          <w:b/>
          <w:bCs/>
        </w:rPr>
        <w:t>預計還款或核銷日</w:t>
      </w:r>
      <w:r>
        <w:rPr>
          <w:rFonts w:eastAsia="標楷體" w:hint="eastAsia"/>
        </w:rPr>
        <w:t>」</w:t>
      </w:r>
      <w:r>
        <w:rPr>
          <w:rFonts w:ascii="標楷體" w:eastAsia="標楷體" w:hAnsi="標楷體" w:hint="eastAsia"/>
          <w:szCs w:val="36"/>
        </w:rPr>
        <w:t>，會計室會依據「</w:t>
      </w:r>
      <w:r>
        <w:rPr>
          <w:rFonts w:eastAsia="標楷體" w:hint="eastAsia"/>
          <w:b/>
          <w:bCs/>
        </w:rPr>
        <w:t>預計還款或核銷日</w:t>
      </w:r>
      <w:r>
        <w:rPr>
          <w:rFonts w:eastAsia="標楷體" w:hint="eastAsia"/>
        </w:rPr>
        <w:t>」，通知借支人已經到期，借支人亦應立即辦理核銷。</w:t>
      </w:r>
    </w:p>
    <w:p w14:paraId="525157B1" w14:textId="77777777" w:rsidR="006F5E32" w:rsidRDefault="006F5E32" w:rsidP="006F5E32">
      <w:pPr>
        <w:numPr>
          <w:ilvl w:val="0"/>
          <w:numId w:val="1"/>
        </w:numPr>
        <w:adjustRightInd/>
        <w:spacing w:line="240" w:lineRule="auto"/>
        <w:textAlignment w:val="auto"/>
        <w:rPr>
          <w:rFonts w:eastAsia="標楷體"/>
        </w:rPr>
      </w:pPr>
      <w:r>
        <w:rPr>
          <w:rFonts w:eastAsia="標楷體" w:hint="eastAsia"/>
        </w:rPr>
        <w:t>借支人應於活動結束後兩週內完成核銷程序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包括完成核銷流程及會計入帳程序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14:paraId="159E0123" w14:textId="77777777" w:rsidR="006F5E32" w:rsidRPr="007C5C58" w:rsidRDefault="006F5E32" w:rsidP="006F5E32">
      <w:pPr>
        <w:numPr>
          <w:ilvl w:val="0"/>
          <w:numId w:val="1"/>
        </w:numPr>
        <w:adjustRightInd/>
        <w:spacing w:line="240" w:lineRule="auto"/>
        <w:textAlignment w:val="auto"/>
        <w:rPr>
          <w:rFonts w:ascii="標楷體" w:eastAsia="標楷體" w:hAnsi="標楷體" w:cs="Arial Unicode MS"/>
        </w:rPr>
      </w:pPr>
      <w:r w:rsidRPr="002333CF">
        <w:rPr>
          <w:rFonts w:ascii="標楷體" w:eastAsia="標楷體" w:hAnsi="標楷體" w:cs="Arial Unicode MS" w:hint="eastAsia"/>
          <w:u w:val="single"/>
        </w:rPr>
        <w:t>當年度學校預算及教育部經費應於規定時限內核銷</w:t>
      </w:r>
      <w:r>
        <w:rPr>
          <w:rFonts w:ascii="標楷體" w:eastAsia="標楷體" w:hAnsi="標楷體" w:cs="Arial Unicode MS" w:hint="eastAsia"/>
        </w:rPr>
        <w:t>。</w:t>
      </w:r>
    </w:p>
    <w:p w14:paraId="699E5B67" w14:textId="77777777" w:rsidR="006F5E32" w:rsidRDefault="006F5E32" w:rsidP="006F5E32">
      <w:pPr>
        <w:numPr>
          <w:ilvl w:val="0"/>
          <w:numId w:val="1"/>
        </w:numPr>
        <w:adjustRightInd/>
        <w:spacing w:line="240" w:lineRule="auto"/>
        <w:textAlignment w:val="auto"/>
        <w:rPr>
          <w:rFonts w:ascii="標楷體" w:eastAsia="標楷體" w:hAnsi="標楷體" w:cs="Arial Unicode MS"/>
        </w:rPr>
      </w:pPr>
      <w:r>
        <w:rPr>
          <w:rFonts w:ascii="標楷體" w:eastAsia="標楷體" w:hAnsi="標楷體" w:cs="Arial Unicode MS" w:hint="eastAsia"/>
        </w:rPr>
        <w:t>請採購程序：</w:t>
      </w:r>
    </w:p>
    <w:p w14:paraId="7B256764" w14:textId="6682C568" w:rsidR="006F5E32" w:rsidRDefault="006F5E32" w:rsidP="006F5E32">
      <w:pPr>
        <w:jc w:val="both"/>
      </w:pPr>
      <w:r>
        <w:rPr>
          <w:rFonts w:ascii="標楷體" w:eastAsia="標楷體" w:hAnsi="標楷體" w:cs="Arial Unicode MS" w:hint="eastAsia"/>
        </w:rPr>
        <w:t>教職員工因業務需要經簽案核准後得先行預支經費。惟有關財物之購置或修繕，仍須依照學校請採購作業管理辦法及程序辦理，請購作業經簽准後，才得以購置或修繕財物。相關辦法請詳</w:t>
      </w:r>
      <w:hyperlink r:id="rId5" w:history="1">
        <w:r>
          <w:rPr>
            <w:rStyle w:val="a3"/>
            <w:rFonts w:ascii="標楷體" w:eastAsia="標楷體" w:hAnsi="標楷體" w:hint="eastAsia"/>
            <w:sz w:val="26"/>
            <w:szCs w:val="26"/>
          </w:rPr>
          <w:t>馬偕醫學</w:t>
        </w:r>
        <w:r w:rsidR="006E1DAC">
          <w:rPr>
            <w:rStyle w:val="a3"/>
            <w:rFonts w:ascii="標楷體" w:eastAsia="標楷體" w:hAnsi="標楷體" w:hint="eastAsia"/>
            <w:sz w:val="26"/>
            <w:szCs w:val="26"/>
          </w:rPr>
          <w:t>大學</w:t>
        </w:r>
        <w:r>
          <w:rPr>
            <w:rStyle w:val="a3"/>
            <w:rFonts w:ascii="標楷體" w:eastAsia="標楷體" w:hAnsi="標楷體" w:hint="eastAsia"/>
            <w:sz w:val="26"/>
            <w:szCs w:val="26"/>
          </w:rPr>
          <w:t>請購採購作業管理辦法</w:t>
        </w:r>
      </w:hyperlink>
      <w:r>
        <w:rPr>
          <w:rFonts w:ascii="標楷體" w:eastAsia="標楷體" w:hAnsi="標楷體" w:cs="Arial Unicode MS" w:hint="eastAsia"/>
        </w:rPr>
        <w:t>。</w:t>
      </w:r>
    </w:p>
    <w:p w14:paraId="64FC5386" w14:textId="77777777" w:rsidR="006F5E32" w:rsidRPr="006F5E32" w:rsidRDefault="006F5E32"/>
    <w:sectPr w:rsidR="006F5E32" w:rsidRPr="006F5E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2913"/>
    <w:multiLevelType w:val="hybridMultilevel"/>
    <w:tmpl w:val="84E01C92"/>
    <w:lvl w:ilvl="0" w:tplc="5BC2A56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BAE18CD"/>
    <w:multiLevelType w:val="hybridMultilevel"/>
    <w:tmpl w:val="23CE0C10"/>
    <w:lvl w:ilvl="0" w:tplc="FF6C8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21481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7B25E7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2C701E36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E32"/>
    <w:rsid w:val="006E1DAC"/>
    <w:rsid w:val="006F5E32"/>
    <w:rsid w:val="00844C9D"/>
    <w:rsid w:val="00ED77A3"/>
    <w:rsid w:val="00F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8CDD9"/>
  <w15:docId w15:val="{844B11DF-452C-4F98-8CF9-F87842A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E32"/>
    <w:pPr>
      <w:widowControl w:val="0"/>
      <w:adjustRightInd w:val="0"/>
      <w:spacing w:line="360" w:lineRule="atLeast"/>
      <w:textAlignment w:val="baseline"/>
    </w:pPr>
    <w:rPr>
      <w:rFonts w:eastAsia="華康粗圓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5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cnt1.cute.edu.tw/gene/comm0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>Mackay</Company>
  <LinksUpToDate>false</LinksUpToDate>
  <CharactersWithSpaces>578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http://ccnt1.cute.edu.tw/gene/comm03.htm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 偕 醫 學 院</dc:title>
  <dc:creator>account</dc:creator>
  <cp:lastModifiedBy>張君慈</cp:lastModifiedBy>
  <cp:revision>6</cp:revision>
  <dcterms:created xsi:type="dcterms:W3CDTF">2012-04-17T08:49:00Z</dcterms:created>
  <dcterms:modified xsi:type="dcterms:W3CDTF">2025-11-25T00:08:00Z</dcterms:modified>
</cp:coreProperties>
</file>